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11.10.19 - Big Story of the Bible: Ministry/Work of Christ - Jesus’ Kingdom Inaugurated - Tim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5"/>
        </w:numPr>
        <w:ind w:left="720" w:hanging="360"/>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5"/>
        </w:numPr>
        <w:ind w:left="720" w:hanging="360"/>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highlight w:val="white"/>
        </w:rPr>
      </w:pPr>
      <w:r w:rsidDel="00000000" w:rsidR="00000000" w:rsidRPr="00000000">
        <w:rPr>
          <w:b w:val="1"/>
          <w:rtl w:val="0"/>
        </w:rPr>
        <w:t xml:space="preserve">The week’s summary statement:</w:t>
      </w:r>
      <w:r w:rsidDel="00000000" w:rsidR="00000000" w:rsidRPr="00000000">
        <w:rPr>
          <w:rtl w:val="0"/>
        </w:rPr>
      </w:r>
    </w:p>
    <w:p w:rsidR="00000000" w:rsidDel="00000000" w:rsidP="00000000" w:rsidRDefault="00000000" w:rsidRPr="00000000" w14:paraId="00000009">
      <w:pPr>
        <w:numPr>
          <w:ilvl w:val="0"/>
          <w:numId w:val="4"/>
        </w:numPr>
        <w:ind w:left="720" w:hanging="360"/>
      </w:pPr>
      <w:r w:rsidDel="00000000" w:rsidR="00000000" w:rsidRPr="00000000">
        <w:rPr>
          <w:highlight w:val="white"/>
          <w:rtl w:val="0"/>
        </w:rPr>
        <w:t xml:space="preserve">Through his God-reflecting life, suffering, and death Jesus willingly took on both the exile of Israel and the exile of all humanity. Through his resurrection, Jesus defeated all the powers that oppose humanity: sin, death, and Satan, confirming his promised victory. For any who surrender from their rebellion against God and trust in Jesus as their rescuer and king, Jesus is the way to a restored relationship with the Creator of all things, with our own hearts, each other, and all creation.</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6"/>
        </w:numPr>
        <w:ind w:left="720" w:hanging="360"/>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6"/>
        </w:numPr>
        <w:ind w:left="720" w:hanging="360"/>
      </w:pPr>
      <w:r w:rsidDel="00000000" w:rsidR="00000000" w:rsidRPr="00000000">
        <w:rPr>
          <w:rtl w:val="0"/>
        </w:rPr>
        <w:t xml:space="preserve">Tell us about a time when things turned out better than expected.</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When was a time that someone took the blame for you?</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Background / Reading</w:t>
      </w:r>
    </w:p>
    <w:p w:rsidR="00000000" w:rsidDel="00000000" w:rsidP="00000000" w:rsidRDefault="00000000" w:rsidRPr="00000000" w14:paraId="00000011">
      <w:pPr>
        <w:rPr>
          <w:b w:val="1"/>
        </w:rPr>
      </w:pPr>
      <w:r w:rsidDel="00000000" w:rsidR="00000000" w:rsidRPr="00000000">
        <w:rPr>
          <w:b w:val="1"/>
          <w:rtl w:val="0"/>
        </w:rPr>
        <w:t xml:space="preserve">John 19 &amp; 20</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4">
      <w:pPr>
        <w:numPr>
          <w:ilvl w:val="0"/>
          <w:numId w:val="3"/>
        </w:numPr>
        <w:ind w:left="720" w:hanging="360"/>
      </w:pPr>
      <w:r w:rsidDel="00000000" w:rsidR="00000000" w:rsidRPr="00000000">
        <w:rPr>
          <w:rtl w:val="0"/>
        </w:rPr>
        <w:t xml:space="preserve">What parts of the cross / resurrection do you find striking? Why?</w:t>
      </w:r>
    </w:p>
    <w:p w:rsidR="00000000" w:rsidDel="00000000" w:rsidP="00000000" w:rsidRDefault="00000000" w:rsidRPr="00000000" w14:paraId="00000015">
      <w:pPr>
        <w:numPr>
          <w:ilvl w:val="0"/>
          <w:numId w:val="3"/>
        </w:numPr>
        <w:ind w:left="720" w:hanging="360"/>
      </w:pPr>
      <w:r w:rsidDel="00000000" w:rsidR="00000000" w:rsidRPr="00000000">
        <w:rPr>
          <w:rtl w:val="0"/>
        </w:rPr>
        <w:t xml:space="preserve">What </w:t>
      </w:r>
      <w:r w:rsidDel="00000000" w:rsidR="00000000" w:rsidRPr="00000000">
        <w:rPr>
          <w:rtl w:val="0"/>
        </w:rPr>
        <w:t xml:space="preserve">do Jesus</w:t>
      </w:r>
      <w:r w:rsidDel="00000000" w:rsidR="00000000" w:rsidRPr="00000000">
        <w:rPr>
          <w:rtl w:val="0"/>
        </w:rPr>
        <w:t xml:space="preserve">’ actions in these passages show us about His mission and His character?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Why is Pilate an important part of the story?</w:t>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Who does Jesus appear to? Is the order in which he appears important?</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Why is Jesus' tomb being in a garden important?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What would be lost if you told the story of the Bible and left out the cross and resurrection?</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If you had to explain to someone how Jesus’ death &amp; resurrection impacts them, what would you say?</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Why is the cross important to you in your everyday life?</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What is your response to the cross?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