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Question writers: if you would like to use this space to share a creative idea about an activity small groups could do together, or a way to make their conversation engaging, add it here. If you don’t have one, feel free to delete this section. </w:t>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E">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Snow makes work for us all doesn’t it? Whether shoveling, keeping our house warm, driving, worrying. Do you like the snow? Does it make you feel restful and cozy or worried and tired of work?</w:t>
      </w:r>
    </w:p>
    <w:p w:rsidR="00000000" w:rsidDel="00000000" w:rsidP="00000000" w:rsidRDefault="00000000" w:rsidRPr="00000000" w14:paraId="0000000F">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Has this series made you approach your work and rest in a different way? How?</w:t>
      </w:r>
    </w:p>
    <w:p w:rsidR="00000000" w:rsidDel="00000000" w:rsidP="00000000" w:rsidRDefault="00000000" w:rsidRPr="00000000" w14:paraId="0000001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numPr>
          <w:ilvl w:val="1"/>
          <w:numId w:val="2"/>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Matthew 5:13-16</w:t>
      </w:r>
    </w:p>
    <w:p w:rsidR="00000000" w:rsidDel="00000000" w:rsidP="00000000" w:rsidRDefault="00000000" w:rsidRPr="00000000" w14:paraId="00000015">
      <w:pPr>
        <w:numPr>
          <w:ilvl w:val="1"/>
          <w:numId w:val="2"/>
        </w:numPr>
        <w:ind w:left="1440" w:hanging="360"/>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Matthew 25:14-30</w:t>
      </w:r>
    </w:p>
    <w:p w:rsidR="00000000" w:rsidDel="00000000" w:rsidP="00000000" w:rsidRDefault="00000000" w:rsidRPr="00000000" w14:paraId="00000016">
      <w:pPr>
        <w:numPr>
          <w:ilvl w:val="1"/>
          <w:numId w:val="2"/>
        </w:numPr>
        <w:ind w:left="1440" w:hanging="360"/>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Jeremiah 29:4-7</w:t>
      </w:r>
    </w:p>
    <w:p w:rsidR="00000000" w:rsidDel="00000000" w:rsidP="00000000" w:rsidRDefault="00000000" w:rsidRPr="00000000" w14:paraId="00000017">
      <w:pPr>
        <w:numPr>
          <w:ilvl w:val="1"/>
          <w:numId w:val="2"/>
        </w:numPr>
        <w:ind w:left="1440" w:hanging="360"/>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Job 29:11-17</w:t>
      </w:r>
    </w:p>
    <w:p w:rsidR="00000000" w:rsidDel="00000000" w:rsidP="00000000" w:rsidRDefault="00000000" w:rsidRPr="00000000" w14:paraId="00000018">
      <w:pPr>
        <w:numPr>
          <w:ilvl w:val="1"/>
          <w:numId w:val="2"/>
        </w:numPr>
        <w:ind w:left="1440" w:hanging="360"/>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Revelation 21:9 - 22:5</w:t>
      </w:r>
    </w:p>
    <w:p w:rsidR="00000000" w:rsidDel="00000000" w:rsidP="00000000" w:rsidRDefault="00000000" w:rsidRPr="00000000" w14:paraId="00000019">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These texts bring our work into correct alignment with Jesus’ mission on Earth and God’s redeeming mission to the world. Brainstorm a list of Biblical characters who had a variety of talents that were used for the Kingdom work. Acts is a great place to start. Jesus’ disciples. </w:t>
      </w:r>
    </w:p>
    <w:p w:rsidR="00000000" w:rsidDel="00000000" w:rsidP="00000000" w:rsidRDefault="00000000" w:rsidRPr="00000000" w14:paraId="0000001B">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Discuss the highlighted scriptures above in relationship with God’s mission in the world on a broad scale. Pick a single section of scripture to focus on. How does it relate to Jesus’ ministry?</w:t>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E">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F">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money, time, travel weren’t an issue, what needs exist in our church, community, city, etc… that should be met.  How can we find ways in?</w:t>
      </w:r>
    </w:p>
    <w:p w:rsidR="00000000" w:rsidDel="00000000" w:rsidP="00000000" w:rsidRDefault="00000000" w:rsidRPr="00000000" w14:paraId="00000021">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God’s people both “do everything unto the Lord” wherever God has placed us and maintain a posture of obedient and hopeful expectation of God’s calling? Is there a need we are being called to meet where we are… cookies to a neighbor, compassion to a co-worker? Is there a need we are being called to meet that God is calling us to… building wells in Africa, teaching English in Croatia?</w:t>
      </w:r>
    </w:p>
    <w:p w:rsidR="00000000" w:rsidDel="00000000" w:rsidP="00000000" w:rsidRDefault="00000000" w:rsidRPr="00000000" w14:paraId="00000022">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3">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4">
      <w:pPr>
        <w:numPr>
          <w:ilvl w:val="0"/>
          <w:numId w:val="5"/>
        </w:numPr>
        <w:spacing w:after="0" w:afterAutospacing="0"/>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5">
      <w:pPr>
        <w:numPr>
          <w:ilvl w:val="0"/>
          <w:numId w:val="1"/>
        </w:numPr>
        <w:shd w:fill="ffffff" w:val="clear"/>
        <w:spacing w:after="0" w:afterAutospacing="0" w:before="0" w:beforeAutospacing="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If our work is to participate with Jesus for the good of the world, how are you doing that? How does your vocation, volunteering, time investment benefit the world or more specifically our city. Some of us don’t feel like we have a specific vocation… think of how you spend your days. What are you participating in, using your time doing, how can that time be used to bring light to darkness? I.e. motherhood, homeschooling, visiting neighbors, conversing with people in real life or online, creating art, writing, shoveling sidewalks.</w:t>
      </w:r>
    </w:p>
    <w:p w:rsidR="00000000" w:rsidDel="00000000" w:rsidP="00000000" w:rsidRDefault="00000000" w:rsidRPr="00000000" w14:paraId="00000026">
      <w:pPr>
        <w:numPr>
          <w:ilvl w:val="1"/>
          <w:numId w:val="1"/>
        </w:numPr>
        <w:shd w:fill="ffffff" w:val="clear"/>
        <w:spacing w:after="0" w:afterAutospacing="0" w:before="0" w:beforeAutospacing="0" w:lineRule="auto"/>
        <w:ind w:left="144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If there is a member of your small group who is having trouble seeing the kingdom work in their day to day, spend time encouraging or casting vision with them.</w:t>
      </w:r>
    </w:p>
    <w:p w:rsidR="00000000" w:rsidDel="00000000" w:rsidP="00000000" w:rsidRDefault="00000000" w:rsidRPr="00000000" w14:paraId="00000027">
      <w:pPr>
        <w:numPr>
          <w:ilvl w:val="0"/>
          <w:numId w:val="1"/>
        </w:numPr>
        <w:shd w:fill="ffffff" w:val="clear"/>
        <w:spacing w:after="240" w:before="0" w:beforeAutospacing="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Has there been a time in your life or career when you felt God pulling on your heart to use your talents and/or time in a specific way?. (I.E. Mission trips, getting out of unhealthy relationships, volunteering, donating time or money to someone else). How did you, how will you, how should we respond?</w:t>
      </w:r>
    </w:p>
    <w:p w:rsidR="00000000" w:rsidDel="00000000" w:rsidP="00000000" w:rsidRDefault="00000000" w:rsidRPr="00000000" w14:paraId="00000028">
      <w:pPr>
        <w:shd w:fill="ffffff" w:val="clear"/>
        <w:spacing w:after="240" w:before="240" w:lineRule="auto"/>
        <w:ind w:left="72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9">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C">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D">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Working Alongside Jesus for the Good of the World - Christian Lindbeck</w:t>
    </w:r>
  </w:p>
  <w:p w:rsidR="00000000" w:rsidDel="00000000" w:rsidP="00000000" w:rsidRDefault="00000000" w:rsidRPr="00000000" w14:paraId="0000002E">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February 14, 2021</w:t>
    </w:r>
    <w:r w:rsidDel="00000000" w:rsidR="00000000" w:rsidRPr="00000000">
      <w:rPr>
        <w:rtl w:val="0"/>
      </w:rPr>
    </w:r>
  </w:p>
  <w:p w:rsidR="00000000" w:rsidDel="00000000" w:rsidP="00000000" w:rsidRDefault="00000000" w:rsidRPr="00000000" w14:paraId="0000002F">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