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5">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was the best party or celebration you’ve ever been to? </w:t>
      </w:r>
    </w:p>
    <w:p w:rsidR="00000000" w:rsidDel="00000000" w:rsidP="00000000" w:rsidRDefault="00000000" w:rsidRPr="00000000" w14:paraId="00000006">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you think of a party or celebration, what does that look like? Who is there, where are you at, what are you doing? </w:t>
      </w:r>
    </w:p>
    <w:p w:rsidR="00000000" w:rsidDel="00000000" w:rsidP="00000000" w:rsidRDefault="00000000" w:rsidRPr="00000000" w14:paraId="00000007">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9">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A">
      <w:pPr>
        <w:pageBreakBefore w:val="0"/>
        <w:ind w:left="72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John 2:1-11</w:t>
      </w:r>
    </w:p>
    <w:p w:rsidR="00000000" w:rsidDel="00000000" w:rsidP="00000000" w:rsidRDefault="00000000" w:rsidRPr="00000000" w14:paraId="0000000B">
      <w:pPr>
        <w:pageBreakBefore w:val="0"/>
        <w:ind w:left="144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C">
      <w:pPr>
        <w:pageBreakBefore w:val="0"/>
        <w:numPr>
          <w:ilvl w:val="0"/>
          <w:numId w:val="6"/>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does Jesus respond to the predicament outlined in verse four? </w:t>
      </w:r>
    </w:p>
    <w:p w:rsidR="00000000" w:rsidDel="00000000" w:rsidP="00000000" w:rsidRDefault="00000000" w:rsidRPr="00000000" w14:paraId="0000000D">
      <w:pPr>
        <w:pageBreakBefore w:val="0"/>
        <w:numPr>
          <w:ilvl w:val="0"/>
          <w:numId w:val="6"/>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does Jesus conduct himself while he is performing the miracle? </w:t>
      </w:r>
    </w:p>
    <w:p w:rsidR="00000000" w:rsidDel="00000000" w:rsidP="00000000" w:rsidRDefault="00000000" w:rsidRPr="00000000" w14:paraId="0000000E">
      <w:pPr>
        <w:pageBreakBefore w:val="0"/>
        <w:numPr>
          <w:ilvl w:val="0"/>
          <w:numId w:val="6"/>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is the master of the banquet’s reaction to the new wine? </w:t>
      </w:r>
    </w:p>
    <w:p w:rsidR="00000000" w:rsidDel="00000000" w:rsidP="00000000" w:rsidRDefault="00000000" w:rsidRPr="00000000" w14:paraId="0000000F">
      <w:pPr>
        <w:pageBreakBefore w:val="0"/>
        <w:numPr>
          <w:ilvl w:val="0"/>
          <w:numId w:val="6"/>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does the gospel writer John say is the manner in which Jesus reveals his glory? </w:t>
      </w:r>
    </w:p>
    <w:p w:rsidR="00000000" w:rsidDel="00000000" w:rsidP="00000000" w:rsidRDefault="00000000" w:rsidRPr="00000000" w14:paraId="00000010">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2">
      <w:pPr>
        <w:pageBreakBefore w:val="0"/>
        <w:numPr>
          <w:ilvl w:val="0"/>
          <w:numId w:val="9"/>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3">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4">
      <w:pPr>
        <w:pageBreakBefore w:val="0"/>
        <w:numPr>
          <w:ilvl w:val="0"/>
          <w:numId w:val="7"/>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does this story of Jesus using his divine power to transform an ordinary wedding feast make you feel about Jesus? </w:t>
      </w:r>
    </w:p>
    <w:p w:rsidR="00000000" w:rsidDel="00000000" w:rsidP="00000000" w:rsidRDefault="00000000" w:rsidRPr="00000000" w14:paraId="00000015">
      <w:pPr>
        <w:pageBreakBefore w:val="0"/>
        <w:numPr>
          <w:ilvl w:val="0"/>
          <w:numId w:val="4"/>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When you think about the person of Jesus, who do you expect him to be? How has he surprised you in your time following him?  </w:t>
      </w:r>
    </w:p>
    <w:p w:rsidR="00000000" w:rsidDel="00000000" w:rsidP="00000000" w:rsidRDefault="00000000" w:rsidRPr="00000000" w14:paraId="00000016">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7">
      <w:pPr>
        <w:pageBreakBefore w:val="0"/>
        <w:ind w:left="72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 his sermon, Tim talked about two “ditches” we can fall into when approaching life. “Life denying” and “life worshiping.” One can adopt an attitude of denying life, pleasure, and good things, or see life as a lavish indulgence of its pleasures before it is too late. </w:t>
      </w:r>
    </w:p>
    <w:p w:rsidR="00000000" w:rsidDel="00000000" w:rsidP="00000000" w:rsidRDefault="00000000" w:rsidRPr="00000000" w14:paraId="00000018">
      <w:pPr>
        <w:pageBreakBefore w:val="0"/>
        <w:numPr>
          <w:ilvl w:val="0"/>
          <w:numId w:val="5"/>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Which perspective do you notice yourself falling into in your daily life? </w:t>
      </w:r>
    </w:p>
    <w:p w:rsidR="00000000" w:rsidDel="00000000" w:rsidP="00000000" w:rsidRDefault="00000000" w:rsidRPr="00000000" w14:paraId="00000019">
      <w:pPr>
        <w:pageBreakBefore w:val="0"/>
        <w:numPr>
          <w:ilvl w:val="0"/>
          <w:numId w:val="5"/>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does a Jesus followers’ perspective on life change in light of eternity and the full coming of God’s kingdom? </w:t>
      </w:r>
    </w:p>
    <w:p w:rsidR="00000000" w:rsidDel="00000000" w:rsidP="00000000" w:rsidRDefault="00000000" w:rsidRPr="00000000" w14:paraId="0000001A">
      <w:pPr>
        <w:pageBreakBefore w:val="0"/>
        <w:ind w:left="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C">
      <w:pPr>
        <w:pageBreakBefore w:val="0"/>
        <w:numPr>
          <w:ilvl w:val="0"/>
          <w:numId w:val="8"/>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one of those more extreme attitudes toward life (denying or worshiping) resonated more with you, how do you think Jesus might be asking to renew your perspective? </w:t>
      </w:r>
      <w:r w:rsidDel="00000000" w:rsidR="00000000" w:rsidRPr="00000000">
        <w:rPr>
          <w:rtl w:val="0"/>
        </w:rPr>
      </w:r>
    </w:p>
    <w:p w:rsidR="00000000" w:rsidDel="00000000" w:rsidP="00000000" w:rsidRDefault="00000000" w:rsidRPr="00000000" w14:paraId="0000001F">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need God to transform your life right now? </w:t>
      </w:r>
    </w:p>
    <w:p w:rsidR="00000000" w:rsidDel="00000000" w:rsidP="00000000" w:rsidRDefault="00000000" w:rsidRPr="00000000" w14:paraId="00000020">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as a small group continue to reveal God’s glory through enjoying and receiving the gift of life? </w:t>
      </w:r>
    </w:p>
    <w:p w:rsidR="00000000" w:rsidDel="00000000" w:rsidP="00000000" w:rsidRDefault="00000000" w:rsidRPr="00000000" w14:paraId="0000002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5">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6">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Made for the Cup of Joy</w:t>
    </w:r>
    <w:r w:rsidDel="00000000" w:rsidR="00000000" w:rsidRPr="00000000">
      <w:rPr>
        <w:rFonts w:ascii="Montserrat" w:cs="Montserrat" w:eastAsia="Montserrat" w:hAnsi="Montserrat"/>
        <w:sz w:val="28"/>
        <w:szCs w:val="28"/>
        <w:rtl w:val="0"/>
      </w:rPr>
      <w:t xml:space="preserve"> - Tim Knipp</w:t>
    </w:r>
  </w:p>
  <w:p w:rsidR="00000000" w:rsidDel="00000000" w:rsidP="00000000" w:rsidRDefault="00000000" w:rsidRPr="00000000" w14:paraId="00000027">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2/25/2024  </w:t>
    </w:r>
    <w:r w:rsidDel="00000000" w:rsidR="00000000" w:rsidRPr="00000000">
      <w:rPr>
        <w:rtl w:val="0"/>
      </w:rPr>
    </w:r>
  </w:p>
  <w:p w:rsidR="00000000" w:rsidDel="00000000" w:rsidP="00000000" w:rsidRDefault="00000000" w:rsidRPr="00000000" w14:paraId="00000028">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