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02">
      <w:pPr>
        <w:pageBreakBefore w:val="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Hook - Getting to know one another</w:t>
      </w:r>
    </w:p>
    <w:p w:rsidR="00000000" w:rsidDel="00000000" w:rsidP="00000000" w:rsidRDefault="00000000" w:rsidRPr="00000000" w14:paraId="00000003">
      <w:pPr>
        <w:pageBreakBefore w:val="0"/>
        <w:numPr>
          <w:ilvl w:val="0"/>
          <w:numId w:val="4"/>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What are your highs and lows of the week? What is something you are excited for? </w:t>
      </w:r>
    </w:p>
    <w:p w:rsidR="00000000" w:rsidDel="00000000" w:rsidP="00000000" w:rsidRDefault="00000000" w:rsidRPr="00000000" w14:paraId="00000004">
      <w:pPr>
        <w:pageBreakBefore w:val="0"/>
        <w:numPr>
          <w:ilvl w:val="0"/>
          <w:numId w:val="4"/>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When you were a kid, what did you do when you had to wait for something? How does this compare to how you wait for things now?</w:t>
      </w:r>
    </w:p>
    <w:p w:rsidR="00000000" w:rsidDel="00000000" w:rsidP="00000000" w:rsidRDefault="00000000" w:rsidRPr="00000000" w14:paraId="00000005">
      <w:pPr>
        <w:pageBreakBefore w:val="0"/>
        <w:numPr>
          <w:ilvl w:val="0"/>
          <w:numId w:val="4"/>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Share a story about a time when you had to wait expectantly for something to happen. </w:t>
      </w:r>
    </w:p>
    <w:p w:rsidR="00000000" w:rsidDel="00000000" w:rsidP="00000000" w:rsidRDefault="00000000" w:rsidRPr="00000000" w14:paraId="00000006">
      <w:pPr>
        <w:pageBreakBefore w:val="0"/>
        <w:ind w:left="720" w:firstLine="0"/>
        <w:rPr>
          <w:rFonts w:ascii="Montserrat" w:cs="Montserrat" w:eastAsia="Montserrat" w:hAnsi="Montserrat"/>
          <w:i w:val="1"/>
          <w:iCs w:val="1"/>
        </w:rPr>
      </w:pPr>
      <w:r w:rsidDel="00000000" w:rsidR="00000000" w:rsidRPr="00000000">
        <w:rPr>
          <w:rtl w:val="0"/>
        </w:rPr>
      </w:r>
    </w:p>
    <w:p w:rsidR="00000000" w:rsidDel="00000000" w:rsidP="00000000" w:rsidRDefault="00000000" w:rsidRPr="00000000" w14:paraId="00000007">
      <w:pPr>
        <w:pageBreakBefore w:val="0"/>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8">
      <w:pPr>
        <w:pageBreakBefore w:val="0"/>
        <w:rPr>
          <w:rFonts w:ascii="Montserrat" w:cs="Montserrat" w:eastAsia="Montserrat" w:hAnsi="Montserrat"/>
          <w:i w:val="1"/>
          <w:iCs w:val="1"/>
        </w:rPr>
      </w:pPr>
      <w:r w:rsidDel="00000000" w:rsidR="00000000" w:rsidRPr="00000000">
        <w:rPr>
          <w:rFonts w:ascii="Montserrat Medium" w:cs="Montserrat Medium" w:eastAsia="Montserrat Medium" w:hAnsi="Montserrat Medium"/>
          <w:sz w:val="24"/>
          <w:szCs w:val="24"/>
          <w:rtl w:val="0"/>
        </w:rPr>
        <w:t xml:space="preserve">Book - Scripture</w:t>
      </w:r>
      <w:r w:rsidDel="00000000" w:rsidR="00000000" w:rsidRPr="00000000">
        <w:rPr>
          <w:rtl w:val="0"/>
        </w:rPr>
      </w:r>
    </w:p>
    <w:p w:rsidR="00000000" w:rsidDel="00000000" w:rsidP="00000000" w:rsidRDefault="00000000" w:rsidRPr="00000000" w14:paraId="00000009">
      <w:pPr>
        <w:pageBreakBefore w:val="0"/>
        <w:numPr>
          <w:ilvl w:val="0"/>
          <w:numId w:val="1"/>
        </w:numPr>
        <w:spacing w:after="0" w:afterAutospacing="0"/>
        <w:ind w:left="720" w:hanging="360"/>
        <w:rPr>
          <w:rFonts w:ascii="Montserrat" w:cs="Montserrat" w:eastAsia="Montserrat" w:hAnsi="Montserrat"/>
          <w:i w:val="1"/>
          <w:iCs w:val="1"/>
        </w:rPr>
      </w:pPr>
      <w:r w:rsidDel="00000000" w:rsidR="00000000" w:rsidRPr="00000000">
        <w:rPr>
          <w:rFonts w:ascii="Montserrat" w:cs="Montserrat" w:eastAsia="Montserrat" w:hAnsi="Montserrat"/>
          <w:b w:val="1"/>
          <w:bCs w:val="1"/>
          <w:rtl w:val="0"/>
        </w:rPr>
        <w:t xml:space="preserve">Read </w:t>
      </w:r>
      <w:r w:rsidDel="00000000" w:rsidR="00000000" w:rsidRPr="00000000">
        <w:rPr>
          <w:rFonts w:ascii="Montserrat" w:cs="Montserrat" w:eastAsia="Montserrat" w:hAnsi="Montserrat"/>
          <w:b w:val="1"/>
          <w:bCs w:val="1"/>
          <w:rtl w:val="0"/>
        </w:rPr>
        <w:t xml:space="preserve">Acts 1:1-8</w:t>
      </w:r>
      <w:r w:rsidDel="00000000" w:rsidR="00000000" w:rsidRPr="00000000">
        <w:rPr>
          <w:rtl w:val="0"/>
        </w:rPr>
      </w:r>
    </w:p>
    <w:p w:rsidR="00000000" w:rsidDel="00000000" w:rsidP="00000000" w:rsidRDefault="00000000" w:rsidRPr="00000000" w14:paraId="0000000A">
      <w:pPr>
        <w:numPr>
          <w:ilvl w:val="1"/>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1440" w:hanging="360"/>
        <w:rPr>
          <w:rFonts w:ascii="Montserrat" w:cs="Montserrat" w:eastAsia="Montserrat" w:hAnsi="Montserrat"/>
          <w:highlight w:val="white"/>
        </w:rPr>
      </w:pPr>
      <w:r w:rsidDel="00000000" w:rsidR="00000000" w:rsidRPr="00000000">
        <w:rPr>
          <w:rFonts w:ascii="Montserrat" w:cs="Montserrat" w:eastAsia="Montserrat" w:hAnsi="Montserrat"/>
          <w:color w:val="111111"/>
          <w:rtl w:val="0"/>
        </w:rPr>
        <w:t xml:space="preserve">Walk through the details of this story. </w:t>
      </w:r>
      <w:r w:rsidDel="00000000" w:rsidR="00000000" w:rsidRPr="00000000">
        <w:rPr>
          <w:rFonts w:ascii="Montserrat" w:cs="Montserrat" w:eastAsia="Montserrat" w:hAnsi="Montserrat"/>
          <w:color w:val="111111"/>
          <w:rtl w:val="0"/>
        </w:rPr>
        <w:t xml:space="preserve">What happens, and to whom? What are the actions that take place?  What is stated and what is commanded?</w:t>
      </w:r>
      <w:r w:rsidDel="00000000" w:rsidR="00000000" w:rsidRPr="00000000">
        <w:rPr>
          <w:rtl w:val="0"/>
        </w:rPr>
      </w:r>
    </w:p>
    <w:p w:rsidR="00000000" w:rsidDel="00000000" w:rsidP="00000000" w:rsidRDefault="00000000" w:rsidRPr="00000000" w14:paraId="0000000B">
      <w:pPr>
        <w:pageBreakBefore w:val="0"/>
        <w:numPr>
          <w:ilvl w:val="1"/>
          <w:numId w:val="1"/>
        </w:numPr>
        <w:ind w:left="1440" w:hanging="360"/>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What do we learn about God in this text; Father, Son, and Spirit? </w:t>
      </w:r>
    </w:p>
    <w:p w:rsidR="00000000" w:rsidDel="00000000" w:rsidP="00000000" w:rsidRDefault="00000000" w:rsidRPr="00000000" w14:paraId="0000000C">
      <w:pPr>
        <w:pageBreakBefore w:val="0"/>
        <w:numPr>
          <w:ilvl w:val="1"/>
          <w:numId w:val="1"/>
        </w:numPr>
        <w:ind w:left="1440" w:hanging="360"/>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Imagine yourself as one of Jesus’s disciples: how would you react to these words from Jesus? What would you be thinking? How do they make you feel? What questions do they bring up?</w:t>
      </w:r>
    </w:p>
    <w:p w:rsidR="00000000" w:rsidDel="00000000" w:rsidP="00000000" w:rsidRDefault="00000000" w:rsidRPr="00000000" w14:paraId="0000000D">
      <w:pPr>
        <w:pageBreakBefore w:val="0"/>
        <w:numPr>
          <w:ilvl w:val="1"/>
          <w:numId w:val="1"/>
        </w:numPr>
        <w:ind w:left="1440" w:hanging="360"/>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What do you think it would have been like to be told by Jesus to wait and then to watch him float up into heaven?</w:t>
      </w:r>
      <w:r w:rsidDel="00000000" w:rsidR="00000000" w:rsidRPr="00000000">
        <w:rPr>
          <w:rtl w:val="0"/>
        </w:rPr>
      </w:r>
    </w:p>
    <w:p w:rsidR="00000000" w:rsidDel="00000000" w:rsidP="00000000" w:rsidRDefault="00000000" w:rsidRPr="00000000" w14:paraId="0000000E">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0F">
      <w:pPr>
        <w:pageBreakBefore w:val="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Look - Connections to our world today</w:t>
      </w:r>
    </w:p>
    <w:p w:rsidR="00000000" w:rsidDel="00000000" w:rsidP="00000000" w:rsidRDefault="00000000" w:rsidRPr="00000000" w14:paraId="00000010">
      <w:pPr>
        <w:pageBreakBefore w:val="0"/>
        <w:numPr>
          <w:ilvl w:val="0"/>
          <w:numId w:val="2"/>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While we wait for Jesus to return, we are called to be the evidence of God and His Kingdom to come. Jesus called his disciples (including you!) to wait for his power to fall on them and then to be witnesses to the ends of the earth. </w:t>
      </w:r>
    </w:p>
    <w:p w:rsidR="00000000" w:rsidDel="00000000" w:rsidP="00000000" w:rsidRDefault="00000000" w:rsidRPr="00000000" w14:paraId="00000011">
      <w:pPr>
        <w:pageBreakBefore w:val="0"/>
        <w:numPr>
          <w:ilvl w:val="0"/>
          <w:numId w:val="2"/>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We are called to be witnesses. Share about an area of your life that shows your life is shaped by your understanding of who Jesus is.</w:t>
      </w:r>
    </w:p>
    <w:p w:rsidR="00000000" w:rsidDel="00000000" w:rsidP="00000000" w:rsidRDefault="00000000" w:rsidRPr="00000000" w14:paraId="00000012">
      <w:pPr>
        <w:pageBreakBefore w:val="0"/>
        <w:numPr>
          <w:ilvl w:val="1"/>
          <w:numId w:val="2"/>
        </w:numPr>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How does it show this? How are our lives meant to show Jesus to others? </w:t>
      </w:r>
    </w:p>
    <w:p w:rsidR="00000000" w:rsidDel="00000000" w:rsidP="00000000" w:rsidRDefault="00000000" w:rsidRPr="00000000" w14:paraId="00000013">
      <w:pPr>
        <w:pageBreakBefore w:val="0"/>
        <w:numPr>
          <w:ilvl w:val="0"/>
          <w:numId w:val="2"/>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What are some ways that we are meant to be the evidence of Jesus’s light and love in the world?</w:t>
      </w:r>
    </w:p>
    <w:p w:rsidR="00000000" w:rsidDel="00000000" w:rsidP="00000000" w:rsidRDefault="00000000" w:rsidRPr="00000000" w14:paraId="00000014">
      <w:pPr>
        <w:pageBreakBefore w:val="0"/>
        <w:ind w:left="0" w:firstLine="0"/>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5">
      <w:pPr>
        <w:pageBreakBefore w:val="0"/>
        <w:rPr>
          <w:rFonts w:ascii="Montserrat" w:cs="Montserrat" w:eastAsia="Montserrat" w:hAnsi="Montserrat"/>
          <w:i w:val="1"/>
          <w:iCs w:val="1"/>
        </w:rPr>
      </w:pPr>
      <w:r w:rsidDel="00000000" w:rsidR="00000000" w:rsidRPr="00000000">
        <w:rPr>
          <w:rFonts w:ascii="Montserrat Medium" w:cs="Montserrat Medium" w:eastAsia="Montserrat Medium" w:hAnsi="Montserrat Medium"/>
          <w:sz w:val="24"/>
          <w:szCs w:val="24"/>
          <w:rtl w:val="0"/>
        </w:rPr>
        <w:t xml:space="preserve">Took - Personal Application</w:t>
      </w:r>
      <w:r w:rsidDel="00000000" w:rsidR="00000000" w:rsidRPr="00000000">
        <w:rPr>
          <w:rtl w:val="0"/>
        </w:rPr>
      </w:r>
    </w:p>
    <w:p w:rsidR="00000000" w:rsidDel="00000000" w:rsidP="00000000" w:rsidRDefault="00000000" w:rsidRPr="00000000" w14:paraId="00000016">
      <w:pPr>
        <w:pageBreakBefore w:val="0"/>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Carlo shared this idea on Sunday about Jesus’s call in this text to wait: “don’t just do something–sit there!”</w:t>
      </w:r>
    </w:p>
    <w:p w:rsidR="00000000" w:rsidDel="00000000" w:rsidP="00000000" w:rsidRDefault="00000000" w:rsidRPr="00000000" w14:paraId="00000017">
      <w:pPr>
        <w:pageBreakBefore w:val="0"/>
        <w:numPr>
          <w:ilvl w:val="1"/>
          <w:numId w:val="3"/>
        </w:numPr>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How might you see waiting as an example of a spiritual practice? </w:t>
      </w:r>
    </w:p>
    <w:p w:rsidR="00000000" w:rsidDel="00000000" w:rsidP="00000000" w:rsidRDefault="00000000" w:rsidRPr="00000000" w14:paraId="00000018">
      <w:pPr>
        <w:pageBreakBefore w:val="0"/>
        <w:numPr>
          <w:ilvl w:val="1"/>
          <w:numId w:val="3"/>
        </w:numPr>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Where is God calling you into the practice of waiting in your life right now?</w:t>
      </w:r>
    </w:p>
    <w:p w:rsidR="00000000" w:rsidDel="00000000" w:rsidP="00000000" w:rsidRDefault="00000000" w:rsidRPr="00000000" w14:paraId="00000019">
      <w:pPr>
        <w:pageBreakBefore w:val="0"/>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Where is God calling you to be the evidence of him in the world? How do you respond when you hear that invitation?</w:t>
      </w:r>
    </w:p>
    <w:p w:rsidR="00000000" w:rsidDel="00000000" w:rsidP="00000000" w:rsidRDefault="00000000" w:rsidRPr="00000000" w14:paraId="0000001A">
      <w:pPr>
        <w:pageBreakBefore w:val="0"/>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B">
      <w:pPr>
        <w:pageBreakBefore w:val="0"/>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Application for this week: </w:t>
      </w:r>
      <w:r w:rsidDel="00000000" w:rsidR="00000000" w:rsidRPr="00000000">
        <w:rPr>
          <w:rFonts w:ascii="Montserrat" w:cs="Montserrat" w:eastAsia="Montserrat" w:hAnsi="Montserrat"/>
          <w:i w:val="1"/>
          <w:iCs w:val="1"/>
          <w:rtl w:val="0"/>
        </w:rPr>
        <w:t xml:space="preserve">practice waiting</w:t>
      </w:r>
      <w:r w:rsidDel="00000000" w:rsidR="00000000" w:rsidRPr="00000000">
        <w:rPr>
          <w:rFonts w:ascii="Montserrat" w:cs="Montserrat" w:eastAsia="Montserrat" w:hAnsi="Montserrat"/>
          <w:rtl w:val="0"/>
        </w:rPr>
        <w:t xml:space="preserve">. Get in the longest line at the grocery store, park in the farthest parking spot from your work, and take the detour. While you are waiting, pray to God. Open your heart and listen to Him in the midst of that extra moment. Text a small group friend about the experience. </w:t>
      </w:r>
    </w:p>
    <w:p w:rsidR="00000000" w:rsidDel="00000000" w:rsidP="00000000" w:rsidRDefault="00000000" w:rsidRPr="00000000" w14:paraId="0000001C">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1D">
      <w:pPr>
        <w:pageBreakBefore w:val="0"/>
        <w:shd w:fill="ffffff" w:val="clear"/>
        <w:spacing w:after="240" w:before="240" w:lineRule="auto"/>
        <w:ind w:left="0" w:firstLine="0"/>
        <w:rPr>
          <w:rFonts w:ascii="Montserrat Medium" w:cs="Montserrat Medium" w:eastAsia="Montserrat Medium" w:hAnsi="Montserrat Medium"/>
          <w:color w:val="202020"/>
          <w:sz w:val="24"/>
          <w:szCs w:val="24"/>
        </w:rPr>
      </w:pPr>
      <w:r w:rsidDel="00000000" w:rsidR="00000000" w:rsidRPr="00000000">
        <w:rPr>
          <w:rFonts w:ascii="Montserrat Medium" w:cs="Montserrat Medium" w:eastAsia="Montserrat Medium" w:hAnsi="Montserrat Medium"/>
          <w:color w:val="202020"/>
          <w:sz w:val="24"/>
          <w:szCs w:val="24"/>
          <w:rtl w:val="0"/>
        </w:rPr>
        <w:t xml:space="preserve">Time of Prayer – if you can, take some time to practice solitude. Have everyone find their own spaces (or stay together but in silence) and breathe deeply for 3-5 breaths. Wait for God to come to you and just listen to what he has to say. If you want you can write down what God says to you or you can just listen.</w:t>
        <w:br w:type="textWrapping"/>
      </w:r>
    </w:p>
    <w:p w:rsidR="00000000" w:rsidDel="00000000" w:rsidP="00000000" w:rsidRDefault="00000000" w:rsidRPr="00000000" w14:paraId="0000001E">
      <w:pPr>
        <w:ind w:left="720" w:firstLine="0"/>
        <w:rPr>
          <w:rFonts w:ascii="Montserrat Medium" w:cs="Montserrat Medium" w:eastAsia="Montserrat Medium" w:hAnsi="Montserrat Medium"/>
          <w:color w:val="202020"/>
          <w:sz w:val="24"/>
          <w:szCs w:val="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ageBreakBefore w:val="0"/>
      <w:jc w:val="center"/>
      <w:rPr/>
    </w:pPr>
    <w:r w:rsidDel="00000000" w:rsidR="00000000" w:rsidRPr="00000000">
      <w:rPr/>
      <w:drawing>
        <wp:inline distB="114300" distT="114300" distL="114300" distR="114300">
          <wp:extent cx="5943600" cy="12446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12446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ageBreakBefore w:val="0"/>
      <w:widowControl w:val="0"/>
      <w:spacing w:line="240" w:lineRule="auto"/>
      <w:ind w:left="720" w:firstLine="720"/>
      <w:rPr>
        <w:rFonts w:ascii="Montserrat Medium" w:cs="Montserrat Medium" w:eastAsia="Montserrat Medium" w:hAnsi="Montserrat Medium"/>
        <w:sz w:val="28"/>
        <w:szCs w:val="28"/>
      </w:rPr>
    </w:pPr>
    <w:r w:rsidDel="00000000" w:rsidR="00000000" w:rsidRPr="00000000">
      <w:rPr>
        <w:rtl w:val="0"/>
      </w:rPr>
    </w:r>
  </w:p>
  <w:p w:rsidR="00000000" w:rsidDel="00000000" w:rsidP="00000000" w:rsidRDefault="00000000" w:rsidRPr="00000000" w14:paraId="00000021">
    <w:pPr>
      <w:pageBreakBefore w:val="0"/>
      <w:widowControl w:val="0"/>
      <w:spacing w:line="240" w:lineRule="auto"/>
      <w:ind w:left="0" w:firstLine="0"/>
      <w:jc w:val="center"/>
      <w:rPr>
        <w:rFonts w:ascii="Montserrat Medium" w:cs="Montserrat Medium" w:eastAsia="Montserrat Medium" w:hAnsi="Montserrat Medium"/>
        <w:sz w:val="28"/>
        <w:szCs w:val="28"/>
      </w:rPr>
    </w:pPr>
    <w:r w:rsidDel="00000000" w:rsidR="00000000" w:rsidRPr="00000000">
      <w:rPr>
        <w:rFonts w:ascii="Montserrat Medium" w:cs="Montserrat Medium" w:eastAsia="Montserrat Medium" w:hAnsi="Montserrat Medium"/>
        <w:sz w:val="28"/>
        <w:szCs w:val="28"/>
        <w:rtl w:val="0"/>
      </w:rPr>
      <w:t xml:space="preserve">Sermon Discussion Guide</w:t>
    </w:r>
  </w:p>
  <w:p w:rsidR="00000000" w:rsidDel="00000000" w:rsidP="00000000" w:rsidRDefault="00000000" w:rsidRPr="00000000" w14:paraId="00000022">
    <w:pPr>
      <w:pageBreakBefore w:val="0"/>
      <w:widowControl w:val="0"/>
      <w:spacing w:line="240" w:lineRule="auto"/>
      <w:ind w:left="0" w:firstLine="0"/>
      <w:jc w:val="cente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You Are The Evidence - Carlo Furlan</w:t>
    </w:r>
  </w:p>
  <w:p w:rsidR="00000000" w:rsidDel="00000000" w:rsidP="00000000" w:rsidRDefault="00000000" w:rsidRPr="00000000" w14:paraId="00000023">
    <w:pPr>
      <w:pageBreakBefore w:val="0"/>
      <w:ind w:left="0" w:firstLine="0"/>
      <w:jc w:val="cente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4/26/26  </w:t>
    </w:r>
    <w:r w:rsidDel="00000000" w:rsidR="00000000" w:rsidRPr="00000000">
      <w:rPr>
        <w:rtl w:val="0"/>
      </w:rPr>
    </w:r>
  </w:p>
  <w:p w:rsidR="00000000" w:rsidDel="00000000" w:rsidP="00000000" w:rsidRDefault="00000000" w:rsidRPr="00000000" w14:paraId="00000024">
    <w:pPr>
      <w:pageBreakBefore w:val="0"/>
      <w:ind w:left="720" w:firstLine="72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